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4A" w:rsidRDefault="00E5504A" w:rsidP="006C4291">
      <w:pPr>
        <w:pStyle w:val="22"/>
        <w:shd w:val="clear" w:color="auto" w:fill="auto"/>
        <w:spacing w:after="38" w:line="260" w:lineRule="exact"/>
        <w:jc w:val="center"/>
        <w:rPr>
          <w:sz w:val="20"/>
          <w:szCs w:val="20"/>
        </w:rPr>
      </w:pPr>
      <w:r w:rsidRPr="00D6314F">
        <w:rPr>
          <w:sz w:val="20"/>
          <w:szCs w:val="20"/>
        </w:rPr>
        <w:t>АТТЕСТАЦИОННЫЙ ЛИСТ ПО</w:t>
      </w:r>
      <w:r w:rsidR="006C4291">
        <w:rPr>
          <w:sz w:val="20"/>
          <w:szCs w:val="20"/>
        </w:rPr>
        <w:t xml:space="preserve"> ПРЕДДИПЛОМНОЙ</w:t>
      </w:r>
      <w:r w:rsidRPr="00D6314F">
        <w:rPr>
          <w:sz w:val="20"/>
          <w:szCs w:val="20"/>
        </w:rPr>
        <w:t xml:space="preserve"> ПРАКТИКЕ</w:t>
      </w:r>
    </w:p>
    <w:p w:rsidR="002B7316" w:rsidRDefault="002B7316" w:rsidP="006C4291">
      <w:pPr>
        <w:pStyle w:val="22"/>
        <w:shd w:val="clear" w:color="auto" w:fill="auto"/>
        <w:spacing w:after="38" w:line="260" w:lineRule="exact"/>
        <w:jc w:val="center"/>
        <w:rPr>
          <w:sz w:val="20"/>
          <w:szCs w:val="20"/>
        </w:rPr>
      </w:pPr>
    </w:p>
    <w:p w:rsidR="00D62658" w:rsidRPr="00D6314F" w:rsidRDefault="002B7316" w:rsidP="002B7316">
      <w:pPr>
        <w:pStyle w:val="22"/>
        <w:pBdr>
          <w:bottom w:val="single" w:sz="12" w:space="1" w:color="auto"/>
        </w:pBdr>
        <w:shd w:val="clear" w:color="auto" w:fill="auto"/>
        <w:spacing w:after="38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316" w:rsidRPr="002B7316" w:rsidRDefault="002B7316" w:rsidP="002B7316">
      <w:pPr>
        <w:pStyle w:val="22"/>
        <w:shd w:val="clear" w:color="auto" w:fill="auto"/>
        <w:spacing w:after="232" w:line="240" w:lineRule="auto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(Ф.И.О.)</w:t>
      </w:r>
    </w:p>
    <w:p w:rsidR="00240EFC" w:rsidRDefault="00FF7D0D" w:rsidP="00A45CD3">
      <w:pPr>
        <w:tabs>
          <w:tab w:val="left" w:pos="31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D3">
        <w:rPr>
          <w:rFonts w:ascii="Times New Roman" w:hAnsi="Times New Roman" w:cs="Times New Roman"/>
          <w:sz w:val="24"/>
          <w:szCs w:val="24"/>
        </w:rPr>
        <w:t>обучающий</w:t>
      </w:r>
      <w:r w:rsidR="00114FDF">
        <w:rPr>
          <w:rFonts w:ascii="Times New Roman" w:hAnsi="Times New Roman" w:cs="Times New Roman"/>
          <w:sz w:val="24"/>
          <w:szCs w:val="24"/>
        </w:rPr>
        <w:t>ся</w:t>
      </w:r>
      <w:r w:rsidR="00A45C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5CD3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A45CD3">
        <w:rPr>
          <w:rFonts w:ascii="Times New Roman" w:hAnsi="Times New Roman" w:cs="Times New Roman"/>
          <w:sz w:val="24"/>
          <w:szCs w:val="24"/>
        </w:rPr>
        <w:t>)</w:t>
      </w:r>
      <w:r w:rsidR="00240EFC">
        <w:rPr>
          <w:rFonts w:ascii="Times New Roman" w:hAnsi="Times New Roman" w:cs="Times New Roman"/>
          <w:sz w:val="24"/>
          <w:szCs w:val="24"/>
        </w:rPr>
        <w:t xml:space="preserve"> на </w:t>
      </w:r>
      <w:r w:rsidR="00114F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C4291">
        <w:rPr>
          <w:rFonts w:ascii="Times New Roman" w:hAnsi="Times New Roman" w:cs="Times New Roman"/>
          <w:sz w:val="24"/>
          <w:szCs w:val="24"/>
        </w:rPr>
        <w:t xml:space="preserve"> </w:t>
      </w:r>
      <w:r w:rsidR="00240EFC">
        <w:rPr>
          <w:rFonts w:ascii="Times New Roman" w:hAnsi="Times New Roman" w:cs="Times New Roman"/>
          <w:sz w:val="24"/>
          <w:szCs w:val="24"/>
        </w:rPr>
        <w:t xml:space="preserve"> курсе </w:t>
      </w:r>
      <w:r w:rsidR="00DB02C9">
        <w:rPr>
          <w:rFonts w:ascii="Times New Roman" w:hAnsi="Times New Roman" w:cs="Times New Roman"/>
          <w:sz w:val="24"/>
          <w:szCs w:val="24"/>
        </w:rPr>
        <w:t xml:space="preserve">ГАПОУ СО «СОПК»  </w:t>
      </w:r>
      <w:r w:rsidR="00240EF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6C4291">
        <w:rPr>
          <w:rFonts w:ascii="Times New Roman" w:hAnsi="Times New Roman" w:cs="Times New Roman"/>
          <w:sz w:val="24"/>
          <w:szCs w:val="24"/>
        </w:rPr>
        <w:t>«</w:t>
      </w:r>
      <w:r w:rsidR="00A45CD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6C4291">
        <w:rPr>
          <w:rFonts w:ascii="Times New Roman" w:hAnsi="Times New Roman" w:cs="Times New Roman"/>
          <w:sz w:val="24"/>
          <w:szCs w:val="24"/>
        </w:rPr>
        <w:t>»</w:t>
      </w:r>
      <w:r w:rsidR="00240EFC">
        <w:rPr>
          <w:rFonts w:ascii="Times New Roman" w:hAnsi="Times New Roman" w:cs="Times New Roman"/>
          <w:sz w:val="24"/>
          <w:szCs w:val="24"/>
        </w:rPr>
        <w:t xml:space="preserve">  успешно прошел(</w:t>
      </w:r>
      <w:proofErr w:type="spellStart"/>
      <w:r w:rsidR="00240EF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240EFC">
        <w:rPr>
          <w:rFonts w:ascii="Times New Roman" w:hAnsi="Times New Roman" w:cs="Times New Roman"/>
          <w:sz w:val="24"/>
          <w:szCs w:val="24"/>
        </w:rPr>
        <w:t>) пр</w:t>
      </w:r>
      <w:r w:rsidR="006C4291">
        <w:rPr>
          <w:rFonts w:ascii="Times New Roman" w:hAnsi="Times New Roman" w:cs="Times New Roman"/>
          <w:sz w:val="24"/>
          <w:szCs w:val="24"/>
        </w:rPr>
        <w:t>еддипломную</w:t>
      </w:r>
      <w:r w:rsidR="00240EFC">
        <w:rPr>
          <w:rFonts w:ascii="Times New Roman" w:hAnsi="Times New Roman" w:cs="Times New Roman"/>
          <w:sz w:val="24"/>
          <w:szCs w:val="24"/>
        </w:rPr>
        <w:t xml:space="preserve"> практику </w:t>
      </w:r>
      <w:r w:rsidR="006C4291">
        <w:rPr>
          <w:rFonts w:ascii="Times New Roman" w:hAnsi="Times New Roman" w:cs="Times New Roman"/>
          <w:sz w:val="24"/>
          <w:szCs w:val="24"/>
        </w:rPr>
        <w:t xml:space="preserve">в </w:t>
      </w:r>
      <w:r w:rsidR="00240EFC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C4291">
        <w:rPr>
          <w:rFonts w:ascii="Times New Roman" w:hAnsi="Times New Roman" w:cs="Times New Roman"/>
          <w:sz w:val="24"/>
          <w:szCs w:val="24"/>
        </w:rPr>
        <w:t>4 недель</w:t>
      </w:r>
      <w:r w:rsidR="002B5919">
        <w:rPr>
          <w:rFonts w:ascii="Times New Roman" w:hAnsi="Times New Roman" w:cs="Times New Roman"/>
          <w:sz w:val="24"/>
          <w:szCs w:val="24"/>
        </w:rPr>
        <w:t xml:space="preserve"> с «___</w:t>
      </w:r>
      <w:r w:rsidR="00DA7EF7">
        <w:rPr>
          <w:rFonts w:ascii="Times New Roman" w:hAnsi="Times New Roman" w:cs="Times New Roman"/>
          <w:sz w:val="24"/>
          <w:szCs w:val="24"/>
        </w:rPr>
        <w:t>»</w:t>
      </w:r>
      <w:r w:rsidR="002B5919">
        <w:rPr>
          <w:rFonts w:ascii="Times New Roman" w:hAnsi="Times New Roman" w:cs="Times New Roman"/>
          <w:sz w:val="24"/>
          <w:szCs w:val="24"/>
        </w:rPr>
        <w:t>_______</w:t>
      </w:r>
      <w:r w:rsidR="00DA7EF7">
        <w:rPr>
          <w:rFonts w:ascii="Times New Roman" w:hAnsi="Times New Roman" w:cs="Times New Roman"/>
          <w:sz w:val="24"/>
          <w:szCs w:val="24"/>
        </w:rPr>
        <w:t>2016</w:t>
      </w:r>
      <w:r w:rsidR="002B5919">
        <w:rPr>
          <w:rFonts w:ascii="Times New Roman" w:hAnsi="Times New Roman" w:cs="Times New Roman"/>
          <w:sz w:val="24"/>
          <w:szCs w:val="24"/>
        </w:rPr>
        <w:t xml:space="preserve"> г. по «__</w:t>
      </w:r>
      <w:r w:rsidR="00114FDF">
        <w:rPr>
          <w:rFonts w:ascii="Times New Roman" w:hAnsi="Times New Roman" w:cs="Times New Roman"/>
          <w:sz w:val="24"/>
          <w:szCs w:val="24"/>
        </w:rPr>
        <w:t xml:space="preserve">» мая </w:t>
      </w:r>
      <w:r w:rsidR="00DA7EF7">
        <w:rPr>
          <w:rFonts w:ascii="Times New Roman" w:hAnsi="Times New Roman" w:cs="Times New Roman"/>
          <w:sz w:val="24"/>
          <w:szCs w:val="24"/>
        </w:rPr>
        <w:t xml:space="preserve"> 2016</w:t>
      </w:r>
      <w:r w:rsidR="00DB02C9">
        <w:rPr>
          <w:rFonts w:ascii="Times New Roman" w:hAnsi="Times New Roman" w:cs="Times New Roman"/>
          <w:sz w:val="24"/>
          <w:szCs w:val="24"/>
        </w:rPr>
        <w:t xml:space="preserve"> </w:t>
      </w:r>
      <w:r w:rsidR="00240EFC">
        <w:rPr>
          <w:rFonts w:ascii="Times New Roman" w:hAnsi="Times New Roman" w:cs="Times New Roman"/>
          <w:sz w:val="24"/>
          <w:szCs w:val="24"/>
        </w:rPr>
        <w:t>г.</w:t>
      </w:r>
      <w:r w:rsidR="00A45CD3">
        <w:rPr>
          <w:rFonts w:ascii="Times New Roman" w:hAnsi="Times New Roman" w:cs="Times New Roman"/>
          <w:sz w:val="24"/>
          <w:szCs w:val="24"/>
        </w:rPr>
        <w:t xml:space="preserve"> </w:t>
      </w:r>
      <w:r w:rsidR="00240EFC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2B5919">
        <w:rPr>
          <w:rFonts w:ascii="Times New Roman" w:hAnsi="Times New Roman" w:cs="Times New Roman"/>
          <w:sz w:val="24"/>
          <w:szCs w:val="24"/>
        </w:rPr>
        <w:t>______</w:t>
      </w:r>
      <w:r w:rsidR="00240EF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4FD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14F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14FDF">
        <w:rPr>
          <w:rFonts w:ascii="Times New Roman" w:hAnsi="Times New Roman" w:cs="Times New Roman"/>
          <w:sz w:val="24"/>
          <w:szCs w:val="24"/>
        </w:rPr>
        <w:t>аратова</w:t>
      </w:r>
    </w:p>
    <w:p w:rsidR="00240EFC" w:rsidRDefault="00240EFC" w:rsidP="00240EFC">
      <w:pPr>
        <w:tabs>
          <w:tab w:val="left" w:pos="31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EFC" w:rsidRPr="00294857" w:rsidRDefault="00240EFC" w:rsidP="00092730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30">
        <w:rPr>
          <w:rFonts w:ascii="Times New Roman" w:hAnsi="Times New Roman" w:cs="Times New Roman"/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p w:rsidR="00294857" w:rsidRPr="00294857" w:rsidRDefault="00294857" w:rsidP="00092730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69" w:type="dxa"/>
        <w:tblLook w:val="04A0"/>
      </w:tblPr>
      <w:tblGrid>
        <w:gridCol w:w="6345"/>
        <w:gridCol w:w="7371"/>
        <w:gridCol w:w="1653"/>
      </w:tblGrid>
      <w:tr w:rsidR="00092730" w:rsidTr="00CD2310">
        <w:trPr>
          <w:trHeight w:val="951"/>
        </w:trPr>
        <w:tc>
          <w:tcPr>
            <w:tcW w:w="6345" w:type="dxa"/>
          </w:tcPr>
          <w:p w:rsidR="00092730" w:rsidRPr="00092730" w:rsidRDefault="00092730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0">
              <w:rPr>
                <w:rFonts w:ascii="Times New Roman" w:hAnsi="Times New Roman" w:cs="Times New Roman"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7371" w:type="dxa"/>
          </w:tcPr>
          <w:p w:rsidR="00092730" w:rsidRPr="00092730" w:rsidRDefault="00092730" w:rsidP="005C1F47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0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выполненных </w:t>
            </w:r>
            <w:proofErr w:type="gramStart"/>
            <w:r w:rsidRPr="0009273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9273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653" w:type="dxa"/>
          </w:tcPr>
          <w:p w:rsidR="00092730" w:rsidRDefault="00092730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0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</w:t>
            </w:r>
          </w:p>
          <w:p w:rsidR="002B5919" w:rsidRPr="00092730" w:rsidRDefault="002B5919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</w:tr>
      <w:tr w:rsidR="00092730" w:rsidTr="00D95D7F">
        <w:trPr>
          <w:trHeight w:val="420"/>
        </w:trPr>
        <w:tc>
          <w:tcPr>
            <w:tcW w:w="6345" w:type="dxa"/>
          </w:tcPr>
          <w:p w:rsidR="00A45CD3" w:rsidRPr="00AF0298" w:rsidRDefault="002D7D33" w:rsidP="00A45CD3">
            <w:pPr>
              <w:pStyle w:val="Style2"/>
              <w:widowControl/>
              <w:jc w:val="both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AF0298">
              <w:rPr>
                <w:b/>
              </w:rPr>
              <w:t>ПК 1.1.</w:t>
            </w:r>
            <w:r w:rsidRPr="00AF0298">
              <w:t xml:space="preserve"> </w:t>
            </w:r>
            <w:r w:rsidR="00A45CD3" w:rsidRPr="00AF0298">
              <w:rPr>
                <w:rStyle w:val="FontStyle21"/>
                <w:rFonts w:eastAsiaTheme="minorEastAsia"/>
                <w:sz w:val="24"/>
                <w:szCs w:val="24"/>
              </w:rPr>
              <w:t xml:space="preserve">Определять цели </w:t>
            </w:r>
            <w:r w:rsidR="00A45CD3" w:rsidRPr="00AF0298">
              <w:rPr>
                <w:rStyle w:val="FontStyle22"/>
                <w:rFonts w:eastAsiaTheme="minorEastAsia"/>
                <w:sz w:val="24"/>
                <w:szCs w:val="24"/>
              </w:rPr>
              <w:t xml:space="preserve">и </w:t>
            </w:r>
            <w:r w:rsidR="00A45CD3" w:rsidRPr="00AF0298">
              <w:rPr>
                <w:rStyle w:val="FontStyle21"/>
                <w:rFonts w:eastAsiaTheme="minorEastAsia"/>
                <w:sz w:val="24"/>
                <w:szCs w:val="24"/>
              </w:rPr>
              <w:t>задачи, планировать учебные занятия</w:t>
            </w:r>
          </w:p>
          <w:p w:rsidR="00A45CD3" w:rsidRDefault="002D7D33" w:rsidP="002D7D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298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AF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CD3" w:rsidRPr="00AF0298">
              <w:rPr>
                <w:rStyle w:val="FontStyle21"/>
                <w:sz w:val="24"/>
                <w:szCs w:val="24"/>
              </w:rPr>
              <w:t>Проводить учебные занятия по физической культуре</w:t>
            </w:r>
            <w:r w:rsidR="00A45CD3" w:rsidRPr="00AF0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5A7" w:rsidRDefault="00D465A7" w:rsidP="00D465A7">
            <w:pPr>
              <w:pStyle w:val="Style2"/>
              <w:widowControl/>
              <w:jc w:val="both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AF0298">
              <w:rPr>
                <w:b/>
              </w:rPr>
              <w:t>ПК 1.4.</w:t>
            </w:r>
            <w:r w:rsidRPr="00AF0298">
              <w:t xml:space="preserve"> </w:t>
            </w:r>
            <w:r w:rsidRPr="00AF0298">
              <w:rPr>
                <w:rStyle w:val="FontStyle21"/>
                <w:rFonts w:eastAsiaTheme="minorEastAsia"/>
                <w:sz w:val="24"/>
                <w:szCs w:val="24"/>
              </w:rPr>
              <w:t>Анализировать учебные занятия.</w:t>
            </w:r>
          </w:p>
          <w:p w:rsidR="00AF0298" w:rsidRPr="00AF0298" w:rsidRDefault="00AF0298" w:rsidP="002D7D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D3" w:rsidRPr="00AF0298" w:rsidRDefault="002D7D33" w:rsidP="00A45CD3">
            <w:pPr>
              <w:pStyle w:val="Style2"/>
              <w:widowControl/>
              <w:jc w:val="both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AF0298">
              <w:rPr>
                <w:b/>
              </w:rPr>
              <w:t>ПК 1.3</w:t>
            </w:r>
            <w:r w:rsidRPr="00AF0298">
              <w:t xml:space="preserve">. </w:t>
            </w:r>
            <w:r w:rsidR="00A45CD3" w:rsidRPr="00AF0298">
              <w:rPr>
                <w:rStyle w:val="FontStyle21"/>
                <w:rFonts w:eastAsiaTheme="minorEastAsia"/>
                <w:sz w:val="24"/>
                <w:szCs w:val="24"/>
              </w:rPr>
              <w:t>Осуществлять педагогический контроль, оценивать процесс и результаты обучения.</w:t>
            </w:r>
          </w:p>
          <w:p w:rsidR="002D7D33" w:rsidRPr="00AF0298" w:rsidRDefault="002D7D33" w:rsidP="002D7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52" w:rsidRPr="00AF0298" w:rsidRDefault="00F82552" w:rsidP="002D7D33">
            <w:pPr>
              <w:pStyle w:val="Style2"/>
              <w:widowControl/>
              <w:rPr>
                <w:b/>
              </w:rPr>
            </w:pPr>
          </w:p>
          <w:p w:rsidR="00D465A7" w:rsidRPr="00AF0298" w:rsidRDefault="00D465A7" w:rsidP="00A45CD3">
            <w:pPr>
              <w:pStyle w:val="Style2"/>
              <w:widowControl/>
              <w:jc w:val="both"/>
              <w:rPr>
                <w:rStyle w:val="FontStyle21"/>
                <w:rFonts w:eastAsiaTheme="minorEastAsia"/>
                <w:sz w:val="24"/>
                <w:szCs w:val="24"/>
              </w:rPr>
            </w:pPr>
          </w:p>
          <w:p w:rsidR="00092730" w:rsidRPr="00CD2310" w:rsidRDefault="00A45CD3" w:rsidP="00A45CD3">
            <w:pPr>
              <w:pStyle w:val="Style2"/>
              <w:widowControl/>
              <w:rPr>
                <w:b/>
                <w:sz w:val="22"/>
                <w:szCs w:val="22"/>
              </w:rPr>
            </w:pPr>
            <w:r w:rsidRPr="00AF0298">
              <w:rPr>
                <w:rStyle w:val="FontStyle21"/>
                <w:rFonts w:eastAsiaTheme="minorEastAsia"/>
                <w:b/>
                <w:sz w:val="24"/>
                <w:szCs w:val="24"/>
              </w:rPr>
              <w:t>ПК 1.5</w:t>
            </w:r>
            <w:r w:rsidRPr="00AF0298">
              <w:rPr>
                <w:rStyle w:val="FontStyle21"/>
                <w:rFonts w:eastAsiaTheme="minorEastAsia"/>
                <w:sz w:val="24"/>
                <w:szCs w:val="24"/>
              </w:rPr>
              <w:t>. Вести документацию, обеспечивающую процесс обучения  физической культуре</w:t>
            </w:r>
            <w:r w:rsidR="00D465A7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F0298" w:rsidRPr="00D465A7" w:rsidRDefault="00AF0298" w:rsidP="00AF0298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5A7">
              <w:rPr>
                <w:rFonts w:ascii="Times New Roman" w:hAnsi="Times New Roman" w:cs="Times New Roman"/>
                <w:sz w:val="24"/>
                <w:szCs w:val="24"/>
              </w:rPr>
              <w:t>Самостоятельное моделирование и проведение уроков по физической культуре</w:t>
            </w:r>
            <w:r w:rsidR="00D4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A7">
              <w:rPr>
                <w:rFonts w:ascii="Times New Roman" w:hAnsi="Times New Roman" w:cs="Times New Roman"/>
                <w:sz w:val="24"/>
                <w:szCs w:val="24"/>
              </w:rPr>
              <w:t>(10 часов в неделю согласно расписанию ОУ)</w:t>
            </w:r>
            <w:r w:rsidR="00D465A7" w:rsidRPr="00D465A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самоанализом.</w:t>
            </w:r>
          </w:p>
          <w:p w:rsidR="00AF0298" w:rsidRPr="00D465A7" w:rsidRDefault="00AF0298" w:rsidP="004B4AAB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552" w:rsidRPr="00D465A7" w:rsidRDefault="00F82552" w:rsidP="004B4AAB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298" w:rsidRPr="00D465A7" w:rsidRDefault="00AF0298" w:rsidP="004B4AAB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298" w:rsidRPr="00D465A7" w:rsidRDefault="00AF0298" w:rsidP="00AF0298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A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оценки физического воспитания и развития отдельных учащихся.</w:t>
            </w:r>
            <w:r w:rsidRPr="00D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0298" w:rsidRPr="00D465A7" w:rsidRDefault="00AF0298" w:rsidP="00AF0298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и коррекции процесса физического воспитания.</w:t>
            </w:r>
          </w:p>
          <w:p w:rsidR="00AF0298" w:rsidRPr="00D465A7" w:rsidRDefault="00AF0298" w:rsidP="00AF0298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99" w:rsidRPr="00D465A7" w:rsidRDefault="00D465A7" w:rsidP="00F82552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A7">
              <w:rPr>
                <w:rStyle w:val="FontStyle21"/>
                <w:sz w:val="24"/>
                <w:szCs w:val="24"/>
              </w:rPr>
              <w:t>Ведение  документации</w:t>
            </w:r>
            <w:r>
              <w:rPr>
                <w:rStyle w:val="FontStyle21"/>
                <w:sz w:val="24"/>
                <w:szCs w:val="24"/>
              </w:rPr>
              <w:t xml:space="preserve">, обеспечивающей </w:t>
            </w:r>
            <w:r w:rsidRPr="00D465A7">
              <w:rPr>
                <w:rStyle w:val="FontStyle21"/>
                <w:sz w:val="24"/>
                <w:szCs w:val="24"/>
              </w:rPr>
              <w:t xml:space="preserve"> процесс обучения  физической культуре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  <w:p w:rsidR="00F82552" w:rsidRPr="00CD2310" w:rsidRDefault="00F82552" w:rsidP="00F82552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4B4AAB" w:rsidRPr="00CD2310" w:rsidRDefault="00DC03BA" w:rsidP="00F56199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3" w:type="dxa"/>
          </w:tcPr>
          <w:p w:rsidR="00092730" w:rsidRDefault="00092730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92" w:rsidTr="00D95D7F">
        <w:trPr>
          <w:trHeight w:val="420"/>
        </w:trPr>
        <w:tc>
          <w:tcPr>
            <w:tcW w:w="6345" w:type="dxa"/>
          </w:tcPr>
          <w:p w:rsidR="002D7D33" w:rsidRPr="00731AA7" w:rsidRDefault="002D7D33" w:rsidP="00731AA7">
            <w:pPr>
              <w:pStyle w:val="Style8"/>
              <w:widowControl/>
              <w:spacing w:before="7" w:line="240" w:lineRule="auto"/>
              <w:rPr>
                <w:rStyle w:val="FontStyle22"/>
                <w:sz w:val="24"/>
                <w:szCs w:val="24"/>
              </w:rPr>
            </w:pPr>
            <w:r w:rsidRPr="00731AA7">
              <w:rPr>
                <w:b/>
              </w:rPr>
              <w:t>ПК 2.1.</w:t>
            </w:r>
            <w:r w:rsidR="003500DA" w:rsidRPr="00731AA7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3500DA" w:rsidRPr="00731AA7">
              <w:rPr>
                <w:rStyle w:val="FontStyle21"/>
                <w:sz w:val="24"/>
                <w:szCs w:val="24"/>
              </w:rPr>
              <w:t>Определять цели и задачи, планировать внеурочные мероприятия и занятия</w:t>
            </w:r>
            <w:r w:rsidR="003500DA" w:rsidRPr="00731AA7">
              <w:rPr>
                <w:rStyle w:val="FontStyle22"/>
                <w:sz w:val="24"/>
                <w:szCs w:val="24"/>
              </w:rPr>
              <w:t>.</w:t>
            </w:r>
          </w:p>
          <w:p w:rsidR="00731AA7" w:rsidRPr="00731AA7" w:rsidRDefault="00731AA7" w:rsidP="00731AA7">
            <w:pPr>
              <w:pStyle w:val="Style8"/>
              <w:widowControl/>
              <w:spacing w:before="7" w:line="240" w:lineRule="auto"/>
            </w:pPr>
          </w:p>
          <w:p w:rsidR="002D7D33" w:rsidRDefault="002D7D33" w:rsidP="002D7D33">
            <w:pPr>
              <w:rPr>
                <w:rStyle w:val="FontStyle21"/>
                <w:sz w:val="24"/>
                <w:szCs w:val="24"/>
              </w:rPr>
            </w:pPr>
            <w:r w:rsidRPr="00731AA7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  <w:r w:rsidR="00DC03BA" w:rsidRPr="00731A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31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0DA" w:rsidRPr="00731AA7">
              <w:rPr>
                <w:rStyle w:val="FontStyle21"/>
                <w:sz w:val="24"/>
                <w:szCs w:val="24"/>
              </w:rPr>
              <w:t>Проводить внеурочные мероприятия и  занятия</w:t>
            </w:r>
          </w:p>
          <w:p w:rsidR="00D620C9" w:rsidRPr="00D620C9" w:rsidRDefault="00D620C9" w:rsidP="00D620C9">
            <w:pPr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D620C9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D620C9">
              <w:rPr>
                <w:rStyle w:val="FontStyle21"/>
                <w:sz w:val="24"/>
                <w:szCs w:val="24"/>
              </w:rPr>
              <w:t>Анализировать внеурочные мероприятия и занятия.</w:t>
            </w:r>
          </w:p>
          <w:p w:rsidR="00D620C9" w:rsidRPr="00731AA7" w:rsidRDefault="00D620C9" w:rsidP="002D7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0DA" w:rsidRPr="00D620C9" w:rsidRDefault="002D7D33" w:rsidP="003500DA">
            <w:pPr>
              <w:pStyle w:val="Style8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D620C9">
              <w:rPr>
                <w:b/>
              </w:rPr>
              <w:lastRenderedPageBreak/>
              <w:t>ПК 2.3</w:t>
            </w:r>
            <w:r w:rsidRPr="00D620C9">
              <w:t>.</w:t>
            </w:r>
            <w:r w:rsidR="003500DA" w:rsidRPr="00D620C9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3500DA" w:rsidRPr="00D620C9">
              <w:rPr>
                <w:rStyle w:val="FontStyle21"/>
                <w:sz w:val="24"/>
                <w:szCs w:val="24"/>
              </w:rPr>
              <w:t>Мотивировать обучающихся, родителей (лиц их заменяющихся) к участию в физкультурно-спортивной деятельности.</w:t>
            </w:r>
          </w:p>
          <w:p w:rsidR="002D7D33" w:rsidRPr="00D620C9" w:rsidRDefault="002D7D33" w:rsidP="002D7D33">
            <w:pPr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D33" w:rsidRPr="00D620C9" w:rsidRDefault="002D7D33" w:rsidP="002D7D33">
            <w:pPr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D6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0DA" w:rsidRPr="00D620C9">
              <w:rPr>
                <w:rStyle w:val="FontStyle21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="003500DA" w:rsidRPr="00D620C9">
              <w:rPr>
                <w:rStyle w:val="FontStyle21"/>
                <w:sz w:val="24"/>
                <w:szCs w:val="24"/>
              </w:rPr>
              <w:t>обучающихс</w:t>
            </w:r>
            <w:r w:rsidR="00F400B4">
              <w:rPr>
                <w:rStyle w:val="FontStyle21"/>
                <w:sz w:val="24"/>
                <w:szCs w:val="24"/>
              </w:rPr>
              <w:t>я</w:t>
            </w:r>
            <w:proofErr w:type="gramEnd"/>
            <w:r w:rsidR="00F400B4">
              <w:rPr>
                <w:rStyle w:val="FontStyle21"/>
                <w:sz w:val="24"/>
                <w:szCs w:val="24"/>
              </w:rPr>
              <w:t>.</w:t>
            </w:r>
          </w:p>
          <w:p w:rsidR="00CE4A34" w:rsidRPr="00D620C9" w:rsidRDefault="00CE4A34" w:rsidP="002D7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A34" w:rsidRPr="00D620C9" w:rsidRDefault="002D7D33" w:rsidP="002D7D33">
            <w:pPr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ПК 2.6.</w:t>
            </w:r>
            <w:r w:rsidR="003500DA" w:rsidRPr="00D6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0DA" w:rsidRPr="00D620C9">
              <w:rPr>
                <w:rStyle w:val="FontStyle21"/>
                <w:sz w:val="24"/>
                <w:szCs w:val="24"/>
              </w:rPr>
              <w:t>Вести документацию, обеспечивающую организацию физкультурно-спортивной деятельности</w:t>
            </w:r>
            <w:r w:rsidR="006B0F99">
              <w:rPr>
                <w:rStyle w:val="FontStyle21"/>
                <w:sz w:val="24"/>
                <w:szCs w:val="24"/>
              </w:rPr>
              <w:t>.</w:t>
            </w:r>
          </w:p>
          <w:p w:rsidR="004B2E92" w:rsidRPr="00CD2310" w:rsidRDefault="004B2E92" w:rsidP="002D7D33">
            <w:pPr>
              <w:pStyle w:val="Style8"/>
              <w:widowControl/>
              <w:spacing w:line="240" w:lineRule="auto"/>
              <w:jc w:val="left"/>
              <w:rPr>
                <w:rStyle w:val="FontStyle21"/>
                <w:rFonts w:eastAsiaTheme="minorEastAsia"/>
                <w:sz w:val="22"/>
                <w:szCs w:val="22"/>
              </w:rPr>
            </w:pPr>
          </w:p>
        </w:tc>
        <w:tc>
          <w:tcPr>
            <w:tcW w:w="7371" w:type="dxa"/>
          </w:tcPr>
          <w:p w:rsidR="00731AA7" w:rsidRDefault="00731AA7" w:rsidP="00731AA7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внеурочной деятельности в соответствии с возрастными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355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особенностями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A7" w:rsidRDefault="00731AA7" w:rsidP="00BF1931">
            <w:pPr>
              <w:tabs>
                <w:tab w:val="left" w:pos="3193"/>
              </w:tabs>
              <w:rPr>
                <w:rStyle w:val="FontStyle21"/>
                <w:sz w:val="24"/>
                <w:szCs w:val="24"/>
              </w:rPr>
            </w:pPr>
          </w:p>
          <w:p w:rsidR="00CE4A34" w:rsidRPr="00731AA7" w:rsidRDefault="00D620C9" w:rsidP="00BF193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 внеурочных мероприятий</w:t>
            </w:r>
            <w:r w:rsidR="00731AA7" w:rsidRPr="00731AA7">
              <w:rPr>
                <w:rStyle w:val="FontStyle21"/>
                <w:sz w:val="24"/>
                <w:szCs w:val="24"/>
              </w:rPr>
              <w:t xml:space="preserve"> и </w:t>
            </w:r>
            <w:r>
              <w:rPr>
                <w:rStyle w:val="FontStyle21"/>
                <w:sz w:val="24"/>
                <w:szCs w:val="24"/>
              </w:rPr>
              <w:t xml:space="preserve"> занятий с последующим самоанализом.</w:t>
            </w:r>
          </w:p>
          <w:p w:rsidR="00CD2310" w:rsidRDefault="00CD2310" w:rsidP="00BF193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05A1" w:rsidRPr="00CD2310" w:rsidRDefault="008E05A1" w:rsidP="00BF193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CE4A34" w:rsidRPr="00F400B4" w:rsidRDefault="00754FA1" w:rsidP="00BF193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Планирование и п</w:t>
            </w:r>
            <w:r w:rsidR="00D620C9" w:rsidRPr="00F4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бесед с учащимися и родителями</w:t>
            </w:r>
            <w:r w:rsidR="00F4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физического воспитания и развития</w:t>
            </w:r>
            <w:r w:rsidR="00F4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620C9" w:rsidRPr="00F4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0C9" w:rsidRPr="00F400B4" w:rsidRDefault="00D620C9" w:rsidP="00BF193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C9" w:rsidRDefault="00D620C9" w:rsidP="00BF193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F400B4" w:rsidRDefault="00F400B4" w:rsidP="00F400B4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 школьников, разбор конкретных педагогических ситуаций.</w:t>
            </w:r>
          </w:p>
          <w:p w:rsidR="00F400B4" w:rsidRDefault="00F400B4" w:rsidP="00BF1931">
            <w:pPr>
              <w:tabs>
                <w:tab w:val="left" w:pos="3193"/>
              </w:tabs>
              <w:rPr>
                <w:rStyle w:val="FontStyle21"/>
                <w:sz w:val="24"/>
                <w:szCs w:val="24"/>
              </w:rPr>
            </w:pPr>
          </w:p>
          <w:p w:rsidR="00F400B4" w:rsidRDefault="00F400B4" w:rsidP="00BF1931">
            <w:pPr>
              <w:tabs>
                <w:tab w:val="left" w:pos="3193"/>
              </w:tabs>
              <w:rPr>
                <w:rStyle w:val="FontStyle21"/>
                <w:sz w:val="24"/>
                <w:szCs w:val="24"/>
              </w:rPr>
            </w:pPr>
          </w:p>
          <w:p w:rsidR="00D95D7F" w:rsidRPr="00CD2310" w:rsidRDefault="00565ECB" w:rsidP="00BF1931">
            <w:pPr>
              <w:tabs>
                <w:tab w:val="left" w:pos="3193"/>
              </w:tabs>
              <w:rPr>
                <w:rFonts w:ascii="Times New Roman" w:hAnsi="Times New Roman" w:cs="Times New Roman"/>
              </w:rPr>
            </w:pPr>
            <w:r>
              <w:rPr>
                <w:rStyle w:val="FontStyle21"/>
                <w:sz w:val="24"/>
                <w:szCs w:val="24"/>
              </w:rPr>
              <w:t>Оформле</w:t>
            </w:r>
            <w:r w:rsidR="00F400B4">
              <w:rPr>
                <w:rStyle w:val="FontStyle21"/>
                <w:sz w:val="24"/>
                <w:szCs w:val="24"/>
              </w:rPr>
              <w:t>ние документации, обеспечивающей</w:t>
            </w:r>
            <w:r w:rsidR="00F400B4" w:rsidRPr="00D620C9">
              <w:rPr>
                <w:rStyle w:val="FontStyle21"/>
                <w:sz w:val="24"/>
                <w:szCs w:val="24"/>
              </w:rPr>
              <w:t xml:space="preserve"> организацию физкультурно-спортивной деятельности</w:t>
            </w:r>
          </w:p>
        </w:tc>
        <w:tc>
          <w:tcPr>
            <w:tcW w:w="1653" w:type="dxa"/>
          </w:tcPr>
          <w:p w:rsidR="004B2E92" w:rsidRDefault="004B2E92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92" w:rsidTr="00D95D7F">
        <w:trPr>
          <w:trHeight w:val="420"/>
        </w:trPr>
        <w:tc>
          <w:tcPr>
            <w:tcW w:w="6345" w:type="dxa"/>
          </w:tcPr>
          <w:p w:rsidR="002D7D33" w:rsidRDefault="002D7D33" w:rsidP="002D7D33">
            <w:pPr>
              <w:pStyle w:val="Style8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F400B4">
              <w:rPr>
                <w:rStyle w:val="FontStyle21"/>
                <w:b/>
                <w:sz w:val="24"/>
                <w:szCs w:val="24"/>
              </w:rPr>
              <w:lastRenderedPageBreak/>
              <w:t>ПК 3.2</w:t>
            </w:r>
            <w:r w:rsidRPr="00F400B4">
              <w:rPr>
                <w:rStyle w:val="FontStyle21"/>
                <w:sz w:val="24"/>
                <w:szCs w:val="24"/>
              </w:rPr>
              <w:t>.</w:t>
            </w:r>
            <w:r w:rsidR="003500DA" w:rsidRPr="00F400B4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="003500DA" w:rsidRPr="00F400B4">
              <w:rPr>
                <w:rStyle w:val="FontStyle21"/>
                <w:sz w:val="24"/>
                <w:szCs w:val="24"/>
              </w:rPr>
              <w:t>Создавать в кабинете предметно-развивающую среду.</w:t>
            </w:r>
          </w:p>
          <w:p w:rsidR="00565ECB" w:rsidRPr="00F400B4" w:rsidRDefault="00565ECB" w:rsidP="002D7D33">
            <w:pPr>
              <w:pStyle w:val="Style8"/>
              <w:widowControl/>
              <w:spacing w:line="240" w:lineRule="auto"/>
            </w:pPr>
          </w:p>
          <w:p w:rsidR="00565ECB" w:rsidRDefault="00565ECB" w:rsidP="002D7D33">
            <w:pPr>
              <w:pStyle w:val="Style8"/>
              <w:widowControl/>
              <w:spacing w:line="240" w:lineRule="auto"/>
              <w:rPr>
                <w:rStyle w:val="FontStyle21"/>
                <w:b/>
                <w:sz w:val="24"/>
                <w:szCs w:val="24"/>
              </w:rPr>
            </w:pPr>
          </w:p>
          <w:p w:rsidR="00FA5DE6" w:rsidRPr="00F400B4" w:rsidRDefault="003500DA" w:rsidP="002D7D33">
            <w:pPr>
              <w:pStyle w:val="Style8"/>
              <w:widowControl/>
              <w:spacing w:line="240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F400B4">
              <w:rPr>
                <w:rStyle w:val="FontStyle21"/>
                <w:b/>
                <w:sz w:val="24"/>
                <w:szCs w:val="24"/>
              </w:rPr>
              <w:t>ПК 3.4</w:t>
            </w:r>
            <w:r w:rsidR="00FA5DE6" w:rsidRPr="00F400B4">
              <w:rPr>
                <w:rStyle w:val="FontStyle21"/>
                <w:b/>
                <w:sz w:val="24"/>
                <w:szCs w:val="24"/>
              </w:rPr>
              <w:t>.</w:t>
            </w:r>
            <w:r w:rsidR="00FA5DE6" w:rsidRPr="00F400B4">
              <w:rPr>
                <w:rStyle w:val="FontStyle21"/>
                <w:sz w:val="24"/>
                <w:szCs w:val="24"/>
              </w:rPr>
              <w:t xml:space="preserve"> </w:t>
            </w:r>
            <w:r w:rsidRPr="00F400B4">
              <w:rPr>
                <w:rStyle w:val="FontStyle22"/>
                <w:rFonts w:eastAsiaTheme="minorEastAsia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  <w:p w:rsidR="004B2E92" w:rsidRPr="00CD2310" w:rsidRDefault="004B2E92" w:rsidP="00565ECB">
            <w:pPr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7371" w:type="dxa"/>
          </w:tcPr>
          <w:p w:rsidR="00565ECB" w:rsidRDefault="00565ECB" w:rsidP="00565ECB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0C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предметно-развивающей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использование различных форм и способов создания предметно-развивающей среды.</w:t>
            </w:r>
          </w:p>
          <w:p w:rsidR="00565ECB" w:rsidRDefault="00565ECB" w:rsidP="00565ECB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E7" w:rsidRPr="00CD2310" w:rsidRDefault="00565ECB" w:rsidP="00565ECB">
            <w:pPr>
              <w:tabs>
                <w:tab w:val="left" w:pos="3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на основе образовательного стандарта, основных образовательных  программ и технологической карты урока в соответствии с целями, принципами УМК.</w:t>
            </w:r>
          </w:p>
        </w:tc>
        <w:tc>
          <w:tcPr>
            <w:tcW w:w="1653" w:type="dxa"/>
          </w:tcPr>
          <w:p w:rsidR="004B2E92" w:rsidRDefault="004B2E92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92" w:rsidTr="00D95D7F">
        <w:trPr>
          <w:trHeight w:val="420"/>
        </w:trPr>
        <w:tc>
          <w:tcPr>
            <w:tcW w:w="6345" w:type="dxa"/>
          </w:tcPr>
          <w:p w:rsidR="003D0FFF" w:rsidRPr="00754FA1" w:rsidRDefault="002D7D33" w:rsidP="003D0FFF">
            <w:pPr>
              <w:pStyle w:val="Style2"/>
              <w:widowControl/>
              <w:jc w:val="both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54FA1">
              <w:rPr>
                <w:b/>
              </w:rPr>
              <w:t>ПК 4.1</w:t>
            </w:r>
            <w:proofErr w:type="gramStart"/>
            <w:r w:rsidR="003D0FFF" w:rsidRPr="00754FA1">
              <w:rPr>
                <w:rStyle w:val="FontStyle21"/>
                <w:rFonts w:eastAsiaTheme="minorEastAsia"/>
                <w:sz w:val="24"/>
                <w:szCs w:val="24"/>
              </w:rPr>
              <w:t>О</w:t>
            </w:r>
            <w:proofErr w:type="gramEnd"/>
            <w:r w:rsidR="003D0FFF" w:rsidRPr="00754FA1">
              <w:rPr>
                <w:rStyle w:val="FontStyle21"/>
                <w:rFonts w:eastAsiaTheme="minorEastAsia"/>
                <w:sz w:val="24"/>
                <w:szCs w:val="24"/>
              </w:rPr>
              <w:t xml:space="preserve">пределять цели </w:t>
            </w:r>
            <w:r w:rsidR="003D0FFF" w:rsidRPr="00754FA1">
              <w:rPr>
                <w:rStyle w:val="FontStyle22"/>
                <w:rFonts w:eastAsiaTheme="minorEastAsia"/>
                <w:sz w:val="24"/>
                <w:szCs w:val="24"/>
              </w:rPr>
              <w:t xml:space="preserve">и </w:t>
            </w:r>
            <w:r w:rsidR="00754FA1">
              <w:rPr>
                <w:rStyle w:val="FontStyle21"/>
                <w:rFonts w:eastAsiaTheme="minorEastAsia"/>
                <w:sz w:val="24"/>
                <w:szCs w:val="24"/>
              </w:rPr>
              <w:t xml:space="preserve">задачи, планировать учебно-тренировочные </w:t>
            </w:r>
            <w:r w:rsidR="003D0FFF" w:rsidRPr="00754FA1">
              <w:rPr>
                <w:rStyle w:val="FontStyle21"/>
                <w:rFonts w:eastAsiaTheme="minorEastAsia"/>
                <w:sz w:val="24"/>
                <w:szCs w:val="24"/>
              </w:rPr>
              <w:t>занятия.</w:t>
            </w:r>
          </w:p>
          <w:p w:rsidR="003D0FFF" w:rsidRDefault="002D7D33" w:rsidP="002D7D33">
            <w:pPr>
              <w:rPr>
                <w:rStyle w:val="FontStyle21"/>
                <w:sz w:val="24"/>
                <w:szCs w:val="24"/>
              </w:rPr>
            </w:pPr>
            <w:r w:rsidRPr="00754FA1"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  <w:r w:rsidR="003D0FFF" w:rsidRPr="00754FA1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3D0FFF" w:rsidRPr="00754FA1">
              <w:rPr>
                <w:rStyle w:val="FontStyle21"/>
                <w:sz w:val="24"/>
                <w:szCs w:val="24"/>
              </w:rPr>
              <w:t>Проводить учебные занятия по физкультурно-спортивной деятельности.</w:t>
            </w:r>
          </w:p>
          <w:p w:rsidR="00754FA1" w:rsidRPr="00754FA1" w:rsidRDefault="00754FA1" w:rsidP="00754FA1">
            <w:pPr>
              <w:pStyle w:val="Style2"/>
              <w:widowControl/>
              <w:jc w:val="both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54FA1">
              <w:rPr>
                <w:b/>
              </w:rPr>
              <w:t>ПК 4.4.</w:t>
            </w:r>
            <w:r w:rsidRPr="00754FA1">
              <w:rPr>
                <w:rStyle w:val="FontStyle21"/>
                <w:rFonts w:eastAsiaTheme="minorEastAsia"/>
                <w:sz w:val="24"/>
                <w:szCs w:val="24"/>
              </w:rPr>
              <w:t>Анализировать учебно-тренировочные занятия.</w:t>
            </w:r>
          </w:p>
          <w:p w:rsidR="00754FA1" w:rsidRPr="00754FA1" w:rsidRDefault="00754FA1" w:rsidP="00754F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FF" w:rsidRPr="00754FA1" w:rsidRDefault="002D7D33" w:rsidP="002D7D33">
            <w:pPr>
              <w:rPr>
                <w:rStyle w:val="FontStyle21"/>
                <w:sz w:val="24"/>
                <w:szCs w:val="24"/>
              </w:rPr>
            </w:pPr>
            <w:r w:rsidRPr="00754FA1">
              <w:rPr>
                <w:rFonts w:ascii="Times New Roman" w:hAnsi="Times New Roman"/>
                <w:b/>
                <w:sz w:val="24"/>
                <w:szCs w:val="24"/>
              </w:rPr>
              <w:t>ПК 4.3.</w:t>
            </w:r>
            <w:r w:rsidR="003D0FFF" w:rsidRPr="00754FA1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3D0FFF" w:rsidRPr="00754FA1">
              <w:rPr>
                <w:rStyle w:val="FontStyle21"/>
                <w:sz w:val="24"/>
                <w:szCs w:val="24"/>
              </w:rPr>
              <w:t>Осуществлять педагогический контроль, оценивать процесс и результаты обучения.</w:t>
            </w:r>
          </w:p>
          <w:p w:rsidR="00B73E0A" w:rsidRDefault="00B73E0A" w:rsidP="002D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E0A" w:rsidRDefault="00B73E0A" w:rsidP="002D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E0A" w:rsidRDefault="00B73E0A" w:rsidP="002D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945" w:rsidRPr="00754FA1" w:rsidRDefault="00392945" w:rsidP="002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A1">
              <w:rPr>
                <w:rFonts w:ascii="Times New Roman" w:hAnsi="Times New Roman" w:cs="Times New Roman"/>
                <w:b/>
                <w:sz w:val="24"/>
                <w:szCs w:val="24"/>
              </w:rPr>
              <w:t>ПК 4.5.</w:t>
            </w:r>
            <w:r w:rsidRPr="0075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FF" w:rsidRPr="00754FA1">
              <w:rPr>
                <w:rStyle w:val="FontStyle21"/>
                <w:sz w:val="24"/>
                <w:szCs w:val="24"/>
              </w:rPr>
              <w:t>Вести документацию, обеспечивающую процесс тренировочной деятельности с применением полученных профессиональных знаний.</w:t>
            </w:r>
          </w:p>
          <w:p w:rsidR="004B2E92" w:rsidRPr="00CD2310" w:rsidRDefault="004B2E92" w:rsidP="00392945">
            <w:pPr>
              <w:rPr>
                <w:rStyle w:val="FontStyle21"/>
                <w:rFonts w:cstheme="minorBidi"/>
                <w:sz w:val="22"/>
                <w:szCs w:val="22"/>
              </w:rPr>
            </w:pPr>
          </w:p>
        </w:tc>
        <w:tc>
          <w:tcPr>
            <w:tcW w:w="7371" w:type="dxa"/>
          </w:tcPr>
          <w:p w:rsidR="00754FA1" w:rsidRPr="00D465A7" w:rsidRDefault="00754FA1" w:rsidP="00754FA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5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моделирование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учебно-тренировочных занятий </w:t>
            </w:r>
            <w:r w:rsidRPr="00D465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465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D465A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ОУ) с последующим самоанализом.</w:t>
            </w:r>
            <w:r w:rsidR="00B7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FA1" w:rsidRPr="00D465A7" w:rsidRDefault="00754FA1" w:rsidP="00754FA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FA1" w:rsidRPr="00D465A7" w:rsidRDefault="00754FA1" w:rsidP="00754FA1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2945" w:rsidRDefault="00392945" w:rsidP="00392945">
            <w:pPr>
              <w:tabs>
                <w:tab w:val="left" w:pos="3193"/>
              </w:tabs>
              <w:rPr>
                <w:rFonts w:ascii="Times New Roman" w:hAnsi="Times New Roman" w:cs="Times New Roman"/>
              </w:rPr>
            </w:pPr>
          </w:p>
          <w:p w:rsidR="00B73E0A" w:rsidRDefault="00B73E0A" w:rsidP="00B73E0A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мониторинга уровня  физической подготовленности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секции.</w:t>
            </w:r>
            <w:r w:rsidRPr="00D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3E0A" w:rsidRPr="00D465A7" w:rsidRDefault="00B73E0A" w:rsidP="00B73E0A">
            <w:pPr>
              <w:tabs>
                <w:tab w:val="left" w:pos="3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и коррекции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тренировочного процесса</w:t>
            </w:r>
            <w:r w:rsidRPr="00D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3E0A" w:rsidRDefault="00B73E0A" w:rsidP="00B73E0A">
            <w:pPr>
              <w:tabs>
                <w:tab w:val="left" w:pos="3193"/>
              </w:tabs>
              <w:rPr>
                <w:rStyle w:val="FontStyle21"/>
                <w:sz w:val="24"/>
                <w:szCs w:val="24"/>
              </w:rPr>
            </w:pPr>
          </w:p>
          <w:p w:rsidR="00B73E0A" w:rsidRDefault="00B73E0A" w:rsidP="00B73E0A">
            <w:pPr>
              <w:tabs>
                <w:tab w:val="left" w:pos="3193"/>
              </w:tabs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Оформление документации, обеспечивающей</w:t>
            </w:r>
            <w:r w:rsidRPr="00754FA1">
              <w:rPr>
                <w:rStyle w:val="FontStyle21"/>
                <w:sz w:val="24"/>
                <w:szCs w:val="24"/>
              </w:rPr>
              <w:t xml:space="preserve"> процесс тренировочной деятельности с применением полученных профессиональных знаний.</w:t>
            </w:r>
          </w:p>
          <w:p w:rsidR="00DA7EF7" w:rsidRDefault="00DA7EF7" w:rsidP="00B73E0A">
            <w:pPr>
              <w:tabs>
                <w:tab w:val="left" w:pos="3193"/>
              </w:tabs>
              <w:rPr>
                <w:rStyle w:val="FontStyle21"/>
                <w:sz w:val="24"/>
                <w:szCs w:val="24"/>
              </w:rPr>
            </w:pPr>
          </w:p>
          <w:p w:rsidR="00754FA1" w:rsidRPr="00DA7EF7" w:rsidRDefault="00754FA1" w:rsidP="00B73E0A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B2E92" w:rsidRDefault="004B2E92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5B" w:rsidTr="00D95D7F">
        <w:trPr>
          <w:trHeight w:val="420"/>
        </w:trPr>
        <w:tc>
          <w:tcPr>
            <w:tcW w:w="6345" w:type="dxa"/>
          </w:tcPr>
          <w:p w:rsidR="00CD2310" w:rsidRDefault="00CD2310" w:rsidP="004B2E92">
            <w:pPr>
              <w:pStyle w:val="Style8"/>
              <w:widowControl/>
              <w:spacing w:line="295" w:lineRule="exact"/>
              <w:rPr>
                <w:rStyle w:val="FontStyle21"/>
                <w:b/>
              </w:rPr>
            </w:pPr>
          </w:p>
          <w:p w:rsidR="0063355B" w:rsidRDefault="0063355B" w:rsidP="004B2E92">
            <w:pPr>
              <w:pStyle w:val="Style8"/>
              <w:widowControl/>
              <w:spacing w:line="295" w:lineRule="exact"/>
              <w:rPr>
                <w:rStyle w:val="FontStyle21"/>
                <w:b/>
                <w:lang w:val="en-US"/>
              </w:rPr>
            </w:pPr>
            <w:r w:rsidRPr="00294857">
              <w:rPr>
                <w:rStyle w:val="FontStyle21"/>
                <w:b/>
              </w:rPr>
              <w:t>Итоговая оценка</w:t>
            </w:r>
          </w:p>
          <w:p w:rsidR="00294857" w:rsidRPr="00294857" w:rsidRDefault="00294857" w:rsidP="004B2E92">
            <w:pPr>
              <w:pStyle w:val="Style8"/>
              <w:widowControl/>
              <w:spacing w:line="295" w:lineRule="exact"/>
              <w:rPr>
                <w:rStyle w:val="FontStyle21"/>
                <w:b/>
                <w:lang w:val="en-US"/>
              </w:rPr>
            </w:pPr>
          </w:p>
        </w:tc>
        <w:tc>
          <w:tcPr>
            <w:tcW w:w="7371" w:type="dxa"/>
          </w:tcPr>
          <w:p w:rsidR="0063355B" w:rsidRPr="00FF10C9" w:rsidRDefault="0063355B" w:rsidP="00FF10C9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3355B" w:rsidRDefault="0063355B" w:rsidP="00092730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8A" w:rsidRDefault="00585D8A" w:rsidP="00F248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F248D8" w:rsidRDefault="00BA6976" w:rsidP="00F248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A6976">
        <w:rPr>
          <w:rFonts w:ascii="Times New Roman" w:hAnsi="Times New Roman" w:cs="Times New Roman"/>
          <w:b/>
          <w:bCs/>
          <w:sz w:val="24"/>
          <w:szCs w:val="20"/>
        </w:rPr>
        <w:t>Характеристика профессиональной деятельности</w:t>
      </w:r>
    </w:p>
    <w:p w:rsidR="00BA6976" w:rsidRPr="00F248D8" w:rsidRDefault="00092730" w:rsidP="00F248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студента</w:t>
      </w:r>
      <w:r w:rsidR="00BA6976" w:rsidRPr="00BA6976">
        <w:rPr>
          <w:rFonts w:ascii="Times New Roman" w:hAnsi="Times New Roman" w:cs="Times New Roman"/>
          <w:b/>
          <w:bCs/>
          <w:sz w:val="24"/>
          <w:szCs w:val="20"/>
        </w:rPr>
        <w:t xml:space="preserve"> во время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преддипломной</w:t>
      </w:r>
      <w:r w:rsidR="00BA6976" w:rsidRPr="00BA6976">
        <w:rPr>
          <w:rFonts w:ascii="Times New Roman" w:hAnsi="Times New Roman" w:cs="Times New Roman"/>
          <w:b/>
          <w:bCs/>
          <w:sz w:val="24"/>
          <w:szCs w:val="20"/>
        </w:rPr>
        <w:t xml:space="preserve"> практики</w:t>
      </w:r>
    </w:p>
    <w:p w:rsidR="00F248D8" w:rsidRDefault="00BA6976" w:rsidP="000359E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9EF"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0"/>
          <w:szCs w:val="20"/>
        </w:rPr>
        <w:t>_</w:t>
      </w:r>
    </w:p>
    <w:p w:rsidR="008B0C28" w:rsidRDefault="008B0C28" w:rsidP="00CA0C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  <w:r w:rsidR="000359EF">
        <w:rPr>
          <w:i/>
          <w:iCs/>
          <w:sz w:val="20"/>
          <w:szCs w:val="20"/>
        </w:rPr>
        <w:t>_____________________________________________________________</w:t>
      </w:r>
    </w:p>
    <w:p w:rsidR="00BA6976" w:rsidRPr="00BA6976" w:rsidRDefault="00991BF3" w:rsidP="00CA0C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A6976" w:rsidRPr="00BA6976">
        <w:rPr>
          <w:rFonts w:ascii="Times New Roman" w:hAnsi="Times New Roman" w:cs="Times New Roman"/>
          <w:sz w:val="24"/>
          <w:szCs w:val="20"/>
        </w:rPr>
        <w:t xml:space="preserve"> «___»________________20___ </w:t>
      </w:r>
      <w:r w:rsidR="00DA5D90">
        <w:rPr>
          <w:rFonts w:ascii="Times New Roman" w:hAnsi="Times New Roman" w:cs="Times New Roman"/>
          <w:sz w:val="24"/>
          <w:szCs w:val="20"/>
        </w:rPr>
        <w:t>г.</w:t>
      </w:r>
    </w:p>
    <w:p w:rsidR="00BA6976" w:rsidRPr="005B7C4F" w:rsidRDefault="00861974" w:rsidP="00CA0C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Учи</w:t>
      </w:r>
      <w:r w:rsidR="008B0C28">
        <w:rPr>
          <w:rFonts w:ascii="Times New Roman" w:hAnsi="Times New Roman" w:cs="Times New Roman"/>
          <w:sz w:val="24"/>
          <w:szCs w:val="20"/>
        </w:rPr>
        <w:t>тель</w:t>
      </w:r>
      <w:r w:rsidR="00BA6976" w:rsidRPr="00BA6976">
        <w:rPr>
          <w:rFonts w:ascii="Times New Roman" w:hAnsi="Times New Roman" w:cs="Times New Roman"/>
          <w:sz w:val="24"/>
          <w:szCs w:val="20"/>
        </w:rPr>
        <w:t>____________________</w:t>
      </w:r>
      <w:r w:rsidR="000359EF">
        <w:rPr>
          <w:rFonts w:ascii="Times New Roman" w:hAnsi="Times New Roman" w:cs="Times New Roman"/>
          <w:sz w:val="24"/>
          <w:szCs w:val="20"/>
        </w:rPr>
        <w:t>____________</w:t>
      </w:r>
      <w:r w:rsidR="00BA6976" w:rsidRPr="00BA6976">
        <w:rPr>
          <w:rFonts w:ascii="Times New Roman" w:hAnsi="Times New Roman" w:cs="Times New Roman"/>
          <w:sz w:val="24"/>
          <w:szCs w:val="20"/>
        </w:rPr>
        <w:t xml:space="preserve"> </w:t>
      </w:r>
      <w:r w:rsidR="00640E32">
        <w:rPr>
          <w:rFonts w:ascii="Times New Roman" w:hAnsi="Times New Roman" w:cs="Times New Roman"/>
          <w:sz w:val="24"/>
          <w:szCs w:val="20"/>
        </w:rPr>
        <w:t>/</w:t>
      </w:r>
      <w:r w:rsidR="005B7C4F" w:rsidRPr="005B7C4F">
        <w:rPr>
          <w:rFonts w:ascii="Times New Roman" w:hAnsi="Times New Roman" w:cs="Times New Roman"/>
          <w:sz w:val="24"/>
          <w:szCs w:val="20"/>
        </w:rPr>
        <w:t>_______________/</w:t>
      </w:r>
    </w:p>
    <w:tbl>
      <w:tblPr>
        <w:tblStyle w:val="a5"/>
        <w:tblpPr w:leftFromText="180" w:rightFromText="180" w:vertAnchor="text" w:tblpY="1"/>
        <w:tblOverlap w:val="never"/>
        <w:tblW w:w="8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0359EF" w:rsidTr="00DB6900">
        <w:trPr>
          <w:trHeight w:val="2024"/>
        </w:trPr>
        <w:tc>
          <w:tcPr>
            <w:tcW w:w="8072" w:type="dxa"/>
          </w:tcPr>
          <w:tbl>
            <w:tblPr>
              <w:tblStyle w:val="a5"/>
              <w:tblW w:w="15730" w:type="dxa"/>
              <w:tblLook w:val="04A0"/>
            </w:tblPr>
            <w:tblGrid>
              <w:gridCol w:w="7792"/>
              <w:gridCol w:w="7938"/>
            </w:tblGrid>
            <w:tr w:rsidR="00DB6900" w:rsidTr="00DB6900">
              <w:tc>
                <w:tcPr>
                  <w:tcW w:w="7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6900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697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Лицо, ответственное за организацию и руководство практикой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 от  ОУ               </w:t>
                  </w:r>
                </w:p>
                <w:p w:rsidR="00DB6900" w:rsidRPr="004F32F3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__________________________________</w:t>
                  </w:r>
                </w:p>
                <w:p w:rsidR="00DB6900" w:rsidRPr="00FF7D0D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</w:t>
                  </w:r>
                  <w:r w:rsidRPr="004F32F3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 /</w:t>
                  </w:r>
                  <w:r w:rsidRPr="00FF256D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___________</w:t>
                  </w:r>
                  <w:r w:rsidRPr="004F32F3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./</w:t>
                  </w:r>
                </w:p>
                <w:p w:rsidR="00DB6900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DB6900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DB6900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М.П.</w:t>
                  </w:r>
                </w:p>
                <w:p w:rsidR="00DB6900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6900" w:rsidRPr="00FF7D0D" w:rsidRDefault="00DB6900" w:rsidP="00DB6900">
                  <w:pPr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Заведующий  производственной практикой </w:t>
                  </w:r>
                  <w:r w:rsidRPr="005B7C4F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2B5919">
                    <w:rPr>
                      <w:rFonts w:ascii="Times New Roman" w:hAnsi="Times New Roman" w:cs="Times New Roman"/>
                      <w:sz w:val="24"/>
                      <w:szCs w:val="20"/>
                    </w:rPr>
                    <w:t>СОПК</w:t>
                  </w:r>
                  <w:r w:rsidRPr="005B7C4F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BA6976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</w:t>
                  </w:r>
                  <w:r w:rsidRPr="00FF256D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_/Л.В.Дубинина</w:t>
                  </w:r>
                  <w:r w:rsidRPr="00FF7D0D">
                    <w:rPr>
                      <w:rFonts w:ascii="Times New Roman" w:hAnsi="Times New Roman" w:cs="Times New Roman"/>
                      <w:sz w:val="24"/>
                      <w:szCs w:val="20"/>
                    </w:rPr>
                    <w:t>/</w:t>
                  </w:r>
                </w:p>
                <w:p w:rsidR="00DB6900" w:rsidRDefault="00DB6900" w:rsidP="00DB6900">
                  <w:pPr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DB6900" w:rsidRDefault="00DB6900" w:rsidP="00DB6900">
                  <w:pPr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М.П.</w:t>
                  </w:r>
                </w:p>
                <w:p w:rsidR="00DB6900" w:rsidRDefault="00DB6900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2B5919" w:rsidRDefault="002B5919" w:rsidP="00DB6900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DB6900" w:rsidRDefault="00DB6900" w:rsidP="002B5919">
                  <w:pPr>
                    <w:framePr w:hSpace="180" w:wrap="around" w:vAnchor="text" w:hAnchor="text" w:y="1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</w:tc>
            </w:tr>
          </w:tbl>
          <w:p w:rsidR="000359EF" w:rsidRDefault="000359EF" w:rsidP="002B5919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B6900" w:rsidTr="00DB6900">
        <w:trPr>
          <w:trHeight w:val="2024"/>
        </w:trPr>
        <w:tc>
          <w:tcPr>
            <w:tcW w:w="8072" w:type="dxa"/>
          </w:tcPr>
          <w:p w:rsidR="00DB6900" w:rsidRDefault="00DB6900" w:rsidP="00DB6900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401F5" w:rsidRPr="007401F5" w:rsidRDefault="00DB6900" w:rsidP="00E5504A">
      <w:pPr>
        <w:tabs>
          <w:tab w:val="left" w:pos="3193"/>
        </w:tabs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textWrapping" w:clear="all"/>
      </w:r>
    </w:p>
    <w:p w:rsidR="0097791C" w:rsidRDefault="0097791C" w:rsidP="00E5504A">
      <w:pPr>
        <w:tabs>
          <w:tab w:val="left" w:pos="3193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7791C" w:rsidSect="006C4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D8" w:rsidRDefault="003C7DD8" w:rsidP="00CD2310">
      <w:pPr>
        <w:spacing w:after="0" w:line="240" w:lineRule="auto"/>
      </w:pPr>
      <w:r>
        <w:separator/>
      </w:r>
    </w:p>
  </w:endnote>
  <w:endnote w:type="continuationSeparator" w:id="1">
    <w:p w:rsidR="003C7DD8" w:rsidRDefault="003C7DD8" w:rsidP="00CD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D8" w:rsidRDefault="003C7DD8" w:rsidP="00CD2310">
      <w:pPr>
        <w:spacing w:after="0" w:line="240" w:lineRule="auto"/>
      </w:pPr>
      <w:r>
        <w:separator/>
      </w:r>
    </w:p>
  </w:footnote>
  <w:footnote w:type="continuationSeparator" w:id="1">
    <w:p w:rsidR="003C7DD8" w:rsidRDefault="003C7DD8" w:rsidP="00CD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7E38"/>
    <w:multiLevelType w:val="hybridMultilevel"/>
    <w:tmpl w:val="944496FC"/>
    <w:lvl w:ilvl="0" w:tplc="D630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FA8"/>
    <w:multiLevelType w:val="hybridMultilevel"/>
    <w:tmpl w:val="944496FC"/>
    <w:lvl w:ilvl="0" w:tplc="D630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37012"/>
    <w:multiLevelType w:val="hybridMultilevel"/>
    <w:tmpl w:val="D16240FC"/>
    <w:lvl w:ilvl="0" w:tplc="BF7EF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04A"/>
    <w:rsid w:val="000359EF"/>
    <w:rsid w:val="00045257"/>
    <w:rsid w:val="00086ED4"/>
    <w:rsid w:val="00092730"/>
    <w:rsid w:val="000E0A26"/>
    <w:rsid w:val="00114FDF"/>
    <w:rsid w:val="00153774"/>
    <w:rsid w:val="00171FAE"/>
    <w:rsid w:val="00196DF2"/>
    <w:rsid w:val="001C6E9F"/>
    <w:rsid w:val="00240EFC"/>
    <w:rsid w:val="00283C01"/>
    <w:rsid w:val="00294857"/>
    <w:rsid w:val="002B5919"/>
    <w:rsid w:val="002B7316"/>
    <w:rsid w:val="002C51D6"/>
    <w:rsid w:val="002D7D33"/>
    <w:rsid w:val="002E266D"/>
    <w:rsid w:val="003500DA"/>
    <w:rsid w:val="00392945"/>
    <w:rsid w:val="003A2854"/>
    <w:rsid w:val="003C7DD8"/>
    <w:rsid w:val="003D0FFF"/>
    <w:rsid w:val="00416CEE"/>
    <w:rsid w:val="00433006"/>
    <w:rsid w:val="004809A0"/>
    <w:rsid w:val="004B2E92"/>
    <w:rsid w:val="004B4AAB"/>
    <w:rsid w:val="004E439F"/>
    <w:rsid w:val="004F32F3"/>
    <w:rsid w:val="005231EE"/>
    <w:rsid w:val="0054056C"/>
    <w:rsid w:val="00565ECB"/>
    <w:rsid w:val="00567A6E"/>
    <w:rsid w:val="00585D8A"/>
    <w:rsid w:val="005B7C4F"/>
    <w:rsid w:val="005C1F47"/>
    <w:rsid w:val="00603A4A"/>
    <w:rsid w:val="0063355B"/>
    <w:rsid w:val="00634CE0"/>
    <w:rsid w:val="0063561C"/>
    <w:rsid w:val="00640E32"/>
    <w:rsid w:val="00655B74"/>
    <w:rsid w:val="00666028"/>
    <w:rsid w:val="00672247"/>
    <w:rsid w:val="0067271D"/>
    <w:rsid w:val="006B0F99"/>
    <w:rsid w:val="006C1678"/>
    <w:rsid w:val="006C4291"/>
    <w:rsid w:val="006C4E42"/>
    <w:rsid w:val="006E1671"/>
    <w:rsid w:val="0072322B"/>
    <w:rsid w:val="00731AA7"/>
    <w:rsid w:val="007401F5"/>
    <w:rsid w:val="00754FA1"/>
    <w:rsid w:val="00756EE7"/>
    <w:rsid w:val="00767534"/>
    <w:rsid w:val="00795627"/>
    <w:rsid w:val="008038E2"/>
    <w:rsid w:val="00815530"/>
    <w:rsid w:val="0085278F"/>
    <w:rsid w:val="00857661"/>
    <w:rsid w:val="00861974"/>
    <w:rsid w:val="0087489E"/>
    <w:rsid w:val="008B0C28"/>
    <w:rsid w:val="008C3A85"/>
    <w:rsid w:val="008E05A1"/>
    <w:rsid w:val="00923CC6"/>
    <w:rsid w:val="00942EC3"/>
    <w:rsid w:val="00974CCA"/>
    <w:rsid w:val="0097791C"/>
    <w:rsid w:val="00986DEE"/>
    <w:rsid w:val="00991BF3"/>
    <w:rsid w:val="00A02CF6"/>
    <w:rsid w:val="00A45CD3"/>
    <w:rsid w:val="00A819C3"/>
    <w:rsid w:val="00AB27A2"/>
    <w:rsid w:val="00AE2F97"/>
    <w:rsid w:val="00AF0298"/>
    <w:rsid w:val="00B34B2F"/>
    <w:rsid w:val="00B37172"/>
    <w:rsid w:val="00B60953"/>
    <w:rsid w:val="00B664C3"/>
    <w:rsid w:val="00B73E0A"/>
    <w:rsid w:val="00B8780C"/>
    <w:rsid w:val="00BA6976"/>
    <w:rsid w:val="00BC67A9"/>
    <w:rsid w:val="00BF1931"/>
    <w:rsid w:val="00CA0CB2"/>
    <w:rsid w:val="00CD1291"/>
    <w:rsid w:val="00CD2310"/>
    <w:rsid w:val="00CD6FDD"/>
    <w:rsid w:val="00CE4A34"/>
    <w:rsid w:val="00D465A7"/>
    <w:rsid w:val="00D620C9"/>
    <w:rsid w:val="00D62658"/>
    <w:rsid w:val="00D71DE6"/>
    <w:rsid w:val="00D95D7F"/>
    <w:rsid w:val="00DA5D90"/>
    <w:rsid w:val="00DA7EF7"/>
    <w:rsid w:val="00DB02C9"/>
    <w:rsid w:val="00DB6900"/>
    <w:rsid w:val="00DC03BA"/>
    <w:rsid w:val="00E5504A"/>
    <w:rsid w:val="00E65DB7"/>
    <w:rsid w:val="00E75E31"/>
    <w:rsid w:val="00E83E02"/>
    <w:rsid w:val="00F04C50"/>
    <w:rsid w:val="00F248D8"/>
    <w:rsid w:val="00F400B4"/>
    <w:rsid w:val="00F56199"/>
    <w:rsid w:val="00F82552"/>
    <w:rsid w:val="00FA5DE6"/>
    <w:rsid w:val="00FC5FB8"/>
    <w:rsid w:val="00FF10C9"/>
    <w:rsid w:val="00FF256D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A"/>
  </w:style>
  <w:style w:type="paragraph" w:styleId="2">
    <w:name w:val="heading 2"/>
    <w:basedOn w:val="a"/>
    <w:next w:val="a"/>
    <w:link w:val="20"/>
    <w:unhideWhenUsed/>
    <w:qFormat/>
    <w:rsid w:val="00E550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0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E550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504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3"/>
    <w:rsid w:val="00E55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E5504A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3"/>
    <w:rsid w:val="00E5504A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">
    <w:name w:val="Основной текст1"/>
    <w:basedOn w:val="a3"/>
    <w:rsid w:val="00E5504A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E5504A"/>
    <w:pPr>
      <w:widowControl w:val="0"/>
      <w:shd w:val="clear" w:color="auto" w:fill="FFFFFF"/>
      <w:spacing w:before="300" w:after="78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55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">
    <w:name w:val="Основной текст + 10;5 pt;Полужирный"/>
    <w:basedOn w:val="a3"/>
    <w:rsid w:val="00E5504A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styleId="a6">
    <w:name w:val="List Paragraph"/>
    <w:basedOn w:val="a"/>
    <w:uiPriority w:val="34"/>
    <w:qFormat/>
    <w:rsid w:val="00BC67A9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B2E9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B2E9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B2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B2E92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B2E92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uiPriority w:val="99"/>
    <w:rsid w:val="004B2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4B2E9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B2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2D7D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2D7D33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672247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672247"/>
    <w:rPr>
      <w:rFonts w:ascii="Times New Roman" w:eastAsia="Times New Roman" w:hAnsi="Times New Roman" w:cs="Times New Roman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C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2310"/>
  </w:style>
  <w:style w:type="paragraph" w:styleId="ad">
    <w:name w:val="footer"/>
    <w:basedOn w:val="a"/>
    <w:link w:val="ae"/>
    <w:uiPriority w:val="99"/>
    <w:semiHidden/>
    <w:unhideWhenUsed/>
    <w:rsid w:val="00C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2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Кутепова И.Н.</dc:creator>
  <cp:keywords/>
  <dc:description/>
  <cp:lastModifiedBy>Кутепова И.Н.</cp:lastModifiedBy>
  <cp:revision>27</cp:revision>
  <cp:lastPrinted>2016-04-18T08:09:00Z</cp:lastPrinted>
  <dcterms:created xsi:type="dcterms:W3CDTF">2014-03-18T11:09:00Z</dcterms:created>
  <dcterms:modified xsi:type="dcterms:W3CDTF">2016-05-06T10:47:00Z</dcterms:modified>
</cp:coreProperties>
</file>